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4019" w:rsidRPr="004E7148" w:rsidRDefault="00E94019" w:rsidP="00E94019">
      <w:pPr>
        <w:spacing w:after="0" w:line="240" w:lineRule="auto"/>
        <w:ind w:right="141" w:firstLine="142"/>
        <w:jc w:val="center"/>
        <w:rPr>
          <w:rFonts w:ascii="Verdana" w:eastAsia="Times New Roman" w:hAnsi="Verdana" w:cs="Times New Roman"/>
          <w:sz w:val="16"/>
          <w:szCs w:val="16"/>
          <w:lang w:eastAsia="ru-RU"/>
        </w:rPr>
      </w:pPr>
      <w:r w:rsidRPr="004E7148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Информация об обеспечении возможности получения образования инвалидами и лицами с ограниченными возможностями здоровья в МБОУ «</w:t>
      </w:r>
      <w:r w:rsidR="004E7148" w:rsidRPr="004E7148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Нижнешитцинская</w:t>
      </w:r>
      <w:r w:rsidR="008D6477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 xml:space="preserve"> </w:t>
      </w:r>
      <w:bookmarkStart w:id="0" w:name="_GoBack"/>
      <w:bookmarkEnd w:id="0"/>
      <w:r w:rsidRPr="004E7148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ООШ»</w:t>
      </w:r>
    </w:p>
    <w:p w:rsidR="00E94019" w:rsidRPr="00E94019" w:rsidRDefault="00E94019" w:rsidP="00E94019">
      <w:pPr>
        <w:spacing w:after="0" w:line="240" w:lineRule="auto"/>
        <w:ind w:right="141" w:firstLine="142"/>
        <w:jc w:val="center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E94019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tbl>
      <w:tblPr>
        <w:tblW w:w="965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08"/>
        <w:gridCol w:w="5846"/>
      </w:tblGrid>
      <w:tr w:rsidR="004E7148" w:rsidRPr="004E7148" w:rsidTr="00E94019">
        <w:tc>
          <w:tcPr>
            <w:tcW w:w="3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58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jc w:val="center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Перечень специальных условий, имеющихся в образовательном учреждении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Наличие оборудованных учебных кабинетов, объектов для проведения практических занятий, библиотек, объектов спорта, средств обучения и воспитания, в том числе приспособленных для использования инвалидам и лицам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Инвалиды и лица с ОВЗ небольшой и средней степени тяжести участвуют в образовательном процессе на общих основаниях.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Имеющиеся формы обучения: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-по индивидуальному учебному плану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При наличии медицинских показаний и соответствующих документов (справка - заключение КЭК) для инвалидов и лиц с ограниченными возможностями здоровья может быть организовано индивидуальное обучение на дому.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В наличии адаптированные образовательные программы.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Специально предусмотренные и оборудованные помещения отсутствуют.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Библиотека не укомплектована специальными адаптивно-техническими средствами для инвалидов («говорящими книгами» на </w:t>
            </w:r>
            <w:proofErr w:type="spellStart"/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флеш</w:t>
            </w:r>
            <w:proofErr w:type="spellEnd"/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-картах и специальными аппаратами для их воспроизведения)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Обеспечение доступа в здания образовательной организации инвалидов и лиц с ограниченными возможностями здоровья.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Центральный вход пандусом</w:t>
            </w:r>
            <w:r w:rsidR="00E9401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, звонком оборудован.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Конструктивные особенности здания </w:t>
            </w:r>
            <w:r w:rsidR="00E70089" w:rsidRPr="004E714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МБОУ «</w:t>
            </w:r>
            <w:r w:rsidR="004E7148" w:rsidRPr="004E714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>Нижнешитцинская</w:t>
            </w:r>
            <w:r w:rsidR="00E70089" w:rsidRPr="004E7148">
              <w:rPr>
                <w:rFonts w:ascii="Times New Roman" w:eastAsia="Times New Roman" w:hAnsi="Times New Roman"/>
                <w:b/>
                <w:sz w:val="28"/>
                <w:szCs w:val="28"/>
                <w:lang w:eastAsia="ru-RU"/>
              </w:rPr>
              <w:t xml:space="preserve"> ООШ»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не предусматривают наличие подъемников.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Тактильные плитки, напольные метки, устройства для закрепления инвалидных колясок, поручни внутри помещений, в образовательной организации отсутствуют.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Отсутствует специально оборудованный санузел (поручни, специализированное сантехническое оборудование).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lastRenderedPageBreak/>
              <w:t>При необходимости для обеспечения доступа в здание образовательной организации инвалиду или лицу с ОВЗ будет предоставлено сопровождающее лицо.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Условия питания обучающихся, в том числе инвалидов и лиц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Для обучающихся МБОУ «</w:t>
            </w:r>
            <w:r w:rsidR="004E7148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Нижнешитцинская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ООШ»</w:t>
            </w:r>
            <w:r w:rsidR="00E9401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предусматриваетс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я организация горячего питания</w:t>
            </w:r>
            <w:r w:rsidR="00E9401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При необходимости, для учащихся (по медицинским показаниям) формируются рационы диетического питания.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Создание отдельного меню для инвалидов и лиц с ОВЗ не практикуется.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Пищеблок школы осуществляет производственную деятельность в полном объёме 6 дней – с понедельника по субботу включительно.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Льготное питание для обучающихся из малоимущих семей, в том числе инвалидов и лиц с ОВЗ.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Классные руководители сопровождают обучающихся в столовую.</w:t>
            </w:r>
          </w:p>
          <w:p w:rsidR="00E94019" w:rsidRPr="004E7148" w:rsidRDefault="00E7008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Столовая расположена на 1</w:t>
            </w:r>
            <w:r w:rsidR="00E9401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этаже.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Ширина дверного прохода обеспечивает движение кресла-коляски совместно с обучающимися.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Перед обеденным залом столовой оборудована зона, где расположены умывальники с подачей воды.</w:t>
            </w:r>
          </w:p>
          <w:p w:rsidR="00E94019" w:rsidRPr="004E7148" w:rsidRDefault="00E94019" w:rsidP="00E7008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В связи с тем, что столовая находится на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первом этаже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, доступ лиц с тяжелыми нарушениями опорно-двиг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ательного аппарата в столовую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возможен.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Условия охраны здоровья обучающихся, в том числе инвалидов и лиц с ограниченными возможностями здоровья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 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Здания МБОУ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«</w:t>
            </w:r>
            <w:r w:rsidR="004E7148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Нижнешитцинская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ООШ»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оснащены противопожарной сигнализацией, информационным табло (указатель выхода), необходимыми табличками и </w:t>
            </w:r>
            <w:proofErr w:type="gramStart"/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указателями</w:t>
            </w:r>
            <w:proofErr w:type="gramEnd"/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и звуковой информацией для сигнализации об опасности.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Для оказания доврачебной первичной медицинской помощи в школе медицинский кабинет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не функционирует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. </w:t>
            </w:r>
            <w:r w:rsidR="002D3083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На основа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нии заключённого договора с ГАУЗ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ЦРБ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Сабинского МР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медицинское сопровождение учащихся школы осуществляет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медсестра </w:t>
            </w:r>
            <w:proofErr w:type="spellStart"/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ФАПа</w:t>
            </w:r>
            <w:proofErr w:type="spellEnd"/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lastRenderedPageBreak/>
              <w:t>В школе организовано психолого-педагогическое сопровождение обучающихся, в том числе инвалидов и лиц с ограниченными возможностями здоровья.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Доступ к информационным системам и информационно- телекоммуникационным сетям, в том числе приспособленным для использования инвалидам и лицам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В образовательном учреждении возможно обучение детей-инвалидов и детей с ограниченными возможностями здоровья с использованием дистанционных технологий.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МБОУ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«</w:t>
            </w:r>
            <w:r w:rsidR="004E7148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Нижнешитцинская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ООШ»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и с другими сайтами образовательной направленности, на которых существует версия для слабовидящих.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В школе создано единое информационное пространство, обеспечивающее эффективную социализацию школьников в условиях информационного общества.</w:t>
            </w:r>
          </w:p>
          <w:p w:rsidR="00E94019" w:rsidRPr="004E7148" w:rsidRDefault="00E94019" w:rsidP="001C3BAA">
            <w:pPr>
              <w:tabs>
                <w:tab w:val="left" w:pos="5690"/>
              </w:tabs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Информационная база школы оснащена: </w:t>
            </w:r>
            <w:r w:rsidRPr="004E7148">
              <w:rPr>
                <w:rFonts w:ascii="Symbol" w:eastAsia="Times New Roman" w:hAnsi="Symbol" w:cs="Times New Roman"/>
                <w:b/>
                <w:bCs/>
                <w:sz w:val="27"/>
                <w:szCs w:val="27"/>
                <w:lang w:eastAsia="ru-RU"/>
              </w:rPr>
              <w:t></w:t>
            </w:r>
            <w:r w:rsidR="001C3BAA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 электронной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почтой; </w:t>
            </w:r>
            <w:r w:rsidR="001C3BAA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</w:t>
            </w:r>
            <w:r w:rsidRPr="004E7148">
              <w:rPr>
                <w:rFonts w:ascii="Symbol" w:eastAsia="Times New Roman" w:hAnsi="Symbol" w:cs="Times New Roman"/>
                <w:b/>
                <w:bCs/>
                <w:sz w:val="27"/>
                <w:szCs w:val="27"/>
                <w:lang w:eastAsia="ru-RU"/>
              </w:rPr>
              <w:t>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локальной сетью; </w:t>
            </w:r>
            <w:r w:rsidRPr="004E7148">
              <w:rPr>
                <w:rFonts w:ascii="Symbol" w:eastAsia="Times New Roman" w:hAnsi="Symbol" w:cs="Times New Roman"/>
                <w:b/>
                <w:bCs/>
                <w:sz w:val="27"/>
                <w:szCs w:val="27"/>
                <w:lang w:eastAsia="ru-RU"/>
              </w:rPr>
              <w:t>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 вы</w:t>
            </w:r>
            <w:r w:rsidR="002D3083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ходом в Интернет (провайдер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«</w:t>
            </w:r>
            <w:proofErr w:type="spellStart"/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Тат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телеком</w:t>
            </w:r>
            <w:proofErr w:type="spellEnd"/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»); </w:t>
            </w:r>
            <w:r w:rsidRPr="004E7148">
              <w:rPr>
                <w:rFonts w:ascii="Symbol" w:eastAsia="Times New Roman" w:hAnsi="Symbol" w:cs="Times New Roman"/>
                <w:b/>
                <w:bCs/>
                <w:sz w:val="27"/>
                <w:szCs w:val="27"/>
                <w:lang w:eastAsia="ru-RU"/>
              </w:rPr>
              <w:t></w:t>
            </w:r>
            <w:r w:rsidR="001C3BAA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 функционирует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официальный сайт школы.</w:t>
            </w:r>
            <w:r w:rsidR="001C3BAA" w:rsidRPr="004E7148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 xml:space="preserve">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В школе создана локальная сеть.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Доступ к информационно-телекоммуникационной сети Интернет доступен для использования инвалидами и лицами с ограниченными возможностями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здоровья в библиотеке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, в 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компьютерн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ом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 класс</w:t>
            </w:r>
            <w:r w:rsidR="00E7008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е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Для обеспечения безопасных условий доступа в сеть интернет в школе действует система контент - фильтрации. Доступ к запрещенным в образовательном процессе ресурсам сети для учащихся и преподавателей школы закрыт.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 xml:space="preserve">В школе имеются мультимедийные средства обучения, оргтехника, компьютерная техника, аудиотехника (акустические усилители и колонки), видеотехника (мультимедийные проекторы, телевизоры),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lastRenderedPageBreak/>
              <w:t>электронные доски, наборы образовательной робототехники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Наличие специальных технических средств обучения коллективного и индивидуального использования для инвалидов и лиц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Для лиц с ограниченными возможностями здоровья используются возможности Центра специальных возможностей ОС 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val="en-US" w:eastAsia="ru-RU"/>
              </w:rPr>
              <w:t>Windows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 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распознавание речи, экранная лупа, экранный диктор и т.д.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Кадровое обеспечение образования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(наличие в штате организации педагогических работников, имеющих основное образование и (или) получивших дополнительное образование для обучения инвалидов и лиц с ограниченными возможностями здоровья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D3083" w:rsidRPr="004E7148" w:rsidRDefault="002D3083" w:rsidP="002D3083">
            <w:pPr>
              <w:pStyle w:val="a3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Созданы условия, определенные Порядком обеспечения условий доступности для инвалидов объектов и предоставляемых услуг в сфере образования, а также оказания им необходимой помощи, утвержденным Приказом Министерства образования и науки Российской Федерации от 09 ноября 2015 года №1309 (далее-Порядок):</w:t>
            </w:r>
          </w:p>
          <w:p w:rsidR="002D3083" w:rsidRPr="004E7148" w:rsidRDefault="002D3083" w:rsidP="002D3083">
            <w:pPr>
              <w:pStyle w:val="a3"/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</w:pPr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-обеспечено создание инвалидам условий доступности в соответствии с требованиями </w:t>
            </w:r>
            <w:proofErr w:type="spellStart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пп</w:t>
            </w:r>
            <w:proofErr w:type="spellEnd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. З. п. 4 Порядка:</w:t>
            </w:r>
          </w:p>
          <w:p w:rsidR="00E94019" w:rsidRPr="004E7148" w:rsidRDefault="002D3083" w:rsidP="002D3083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З) обеспечено оказание работниками МБОУ «</w:t>
            </w:r>
            <w:r w:rsidR="004E7148"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Нижнешитцинская</w:t>
            </w:r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ООШ» иной необходимой инвалидам помощи в преодолении барьеров, мешающих получению услуг в сфере образования и использованию объекта наравне с другими лицами. Педагог-организатор </w:t>
            </w:r>
            <w:proofErr w:type="spellStart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Багавиева</w:t>
            </w:r>
            <w:proofErr w:type="spellEnd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Миляуша</w:t>
            </w:r>
            <w:proofErr w:type="spellEnd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>Салиховна</w:t>
            </w:r>
            <w:proofErr w:type="spellEnd"/>
            <w:r w:rsidRPr="004E7148">
              <w:rPr>
                <w:rFonts w:ascii="Times New Roman" w:hAnsi="Times New Roman" w:cs="Times New Roman"/>
                <w:b/>
                <w:sz w:val="27"/>
                <w:szCs w:val="27"/>
                <w:lang w:eastAsia="ru-RU"/>
              </w:rPr>
              <w:t xml:space="preserve"> обучалась в ЧОУ ДПО «Арский учебный центр» по программе «Организация технической помощи инвалидам и лицам с ограниченными возможностями здоровья в образовательной организации».</w:t>
            </w:r>
            <w:r w:rsidRPr="004E7148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94019"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Прошли курсы повышения квалифи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кации учителя начальных классов, учителя- предметники основной школы.</w:t>
            </w:r>
          </w:p>
          <w:p w:rsidR="00E94019" w:rsidRPr="004E7148" w:rsidRDefault="00E94019" w:rsidP="00E94019">
            <w:pPr>
              <w:spacing w:after="0" w:line="240" w:lineRule="auto"/>
              <w:ind w:right="141" w:firstLine="142"/>
              <w:jc w:val="both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  <w:t> </w:t>
            </w:r>
          </w:p>
        </w:tc>
      </w:tr>
      <w:tr w:rsidR="004E7148" w:rsidRPr="004E7148" w:rsidTr="00E94019">
        <w:tc>
          <w:tcPr>
            <w:tcW w:w="38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28"/>
                <w:szCs w:val="28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Наличие общежития, интерната, в том числе приспособленных для использования инвалидами и лицами с ограниченными возможностями здоровья, количество жилых помещений в общежитии, интернате для иногородних </w:t>
            </w:r>
            <w:r w:rsidRPr="004E714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обучающихся, формировании платы за проживание в общежитии</w:t>
            </w:r>
          </w:p>
        </w:tc>
        <w:tc>
          <w:tcPr>
            <w:tcW w:w="58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4019" w:rsidRPr="004E7148" w:rsidRDefault="00E94019" w:rsidP="00E94019">
            <w:pPr>
              <w:spacing w:after="0" w:line="240" w:lineRule="auto"/>
              <w:ind w:right="141" w:firstLine="142"/>
              <w:rPr>
                <w:rFonts w:ascii="Verdana" w:eastAsia="Times New Roman" w:hAnsi="Verdana" w:cs="Times New Roman"/>
                <w:sz w:val="16"/>
                <w:szCs w:val="16"/>
                <w:lang w:eastAsia="ru-RU"/>
              </w:rPr>
            </w:pPr>
            <w:r w:rsidRPr="004E7148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lastRenderedPageBreak/>
              <w:t>НЕТ</w:t>
            </w:r>
          </w:p>
        </w:tc>
      </w:tr>
    </w:tbl>
    <w:p w:rsidR="00E85DAA" w:rsidRDefault="00E85DAA" w:rsidP="001C3BAA">
      <w:pPr>
        <w:ind w:right="141"/>
      </w:pPr>
    </w:p>
    <w:sectPr w:rsidR="00E85D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019"/>
    <w:rsid w:val="001C3BAA"/>
    <w:rsid w:val="002D3083"/>
    <w:rsid w:val="003F5728"/>
    <w:rsid w:val="004E7148"/>
    <w:rsid w:val="008D6477"/>
    <w:rsid w:val="00E70089"/>
    <w:rsid w:val="00E85DAA"/>
    <w:rsid w:val="00E94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CD68D9"/>
  <w15:docId w15:val="{EAB4494A-1F82-4390-8AED-D2EA77C91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D308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100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1050</Words>
  <Characters>5988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User</cp:lastModifiedBy>
  <cp:revision>3</cp:revision>
  <dcterms:created xsi:type="dcterms:W3CDTF">2022-02-18T11:08:00Z</dcterms:created>
  <dcterms:modified xsi:type="dcterms:W3CDTF">2022-02-18T11:08:00Z</dcterms:modified>
</cp:coreProperties>
</file>